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FE" w:rsidRDefault="001C0DF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-542925</wp:posOffset>
            </wp:positionV>
            <wp:extent cx="1971675" cy="1333500"/>
            <wp:effectExtent l="19050" t="0" r="9525" b="0"/>
            <wp:wrapTight wrapText="bothSides">
              <wp:wrapPolygon edited="0">
                <wp:start x="-209" y="0"/>
                <wp:lineTo x="-209" y="21291"/>
                <wp:lineTo x="21704" y="21291"/>
                <wp:lineTo x="21704" y="0"/>
                <wp:lineTo x="-209" y="0"/>
              </wp:wrapPolygon>
            </wp:wrapTight>
            <wp:docPr id="2" name="Picture 2" descr="H:\Admin in Basket\Marketing, Sales &amp; Adverts\library logos\AElands logo\NEW_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dmin in Basket\Marketing, Sales &amp; Adverts\library logos\AElands logo\NEW_LOGO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DFE" w:rsidRDefault="001C0DFE"/>
    <w:p w:rsidR="001C0DFE" w:rsidRDefault="001C0DFE"/>
    <w:p w:rsidR="00B2610A" w:rsidRDefault="00632B30" w:rsidP="001C0DFE">
      <w:pPr>
        <w:jc w:val="center"/>
        <w:rPr>
          <w:rFonts w:ascii="Tahoma" w:hAnsi="Tahoma" w:cs="Tahoma"/>
          <w:i/>
          <w:sz w:val="44"/>
          <w:szCs w:val="44"/>
        </w:rPr>
      </w:pPr>
      <w:r>
        <w:rPr>
          <w:rFonts w:ascii="Tahoma" w:hAnsi="Tahoma" w:cs="Tahoma"/>
          <w:i/>
          <w:sz w:val="44"/>
          <w:szCs w:val="44"/>
        </w:rPr>
        <w:t>Liriope</w:t>
      </w:r>
      <w:r w:rsidR="00490F81">
        <w:rPr>
          <w:rFonts w:ascii="Tahoma" w:hAnsi="Tahoma" w:cs="Tahoma"/>
          <w:i/>
          <w:sz w:val="44"/>
          <w:szCs w:val="44"/>
        </w:rPr>
        <w:t xml:space="preserve"> varieties</w:t>
      </w:r>
    </w:p>
    <w:p w:rsidR="00632B30" w:rsidRPr="005E5DB5" w:rsidRDefault="00632B30" w:rsidP="001C0DFE">
      <w:pPr>
        <w:jc w:val="center"/>
        <w:rPr>
          <w:rFonts w:cstheme="minorHAnsi"/>
          <w:b/>
          <w:i/>
        </w:rPr>
      </w:pPr>
      <w:r w:rsidRPr="005E5DB5">
        <w:rPr>
          <w:rFonts w:cstheme="minorHAnsi"/>
          <w:b/>
          <w:i/>
        </w:rPr>
        <w:t>Liriope provides</w:t>
      </w:r>
      <w:r w:rsidR="00490F81" w:rsidRPr="005E5DB5">
        <w:rPr>
          <w:rFonts w:cstheme="minorHAnsi"/>
          <w:b/>
          <w:i/>
        </w:rPr>
        <w:t xml:space="preserve"> a strong,</w:t>
      </w:r>
      <w:r w:rsidR="00AD7407" w:rsidRPr="005E5DB5">
        <w:rPr>
          <w:rFonts w:cstheme="minorHAnsi"/>
          <w:b/>
          <w:i/>
        </w:rPr>
        <w:t xml:space="preserve"> regular shape and </w:t>
      </w:r>
      <w:r w:rsidRPr="005E5DB5">
        <w:rPr>
          <w:rFonts w:cstheme="minorHAnsi"/>
          <w:b/>
          <w:i/>
        </w:rPr>
        <w:t xml:space="preserve">evergreen colour throughout the </w:t>
      </w:r>
      <w:r w:rsidR="005E5DB5" w:rsidRPr="005E5DB5">
        <w:rPr>
          <w:rFonts w:cstheme="minorHAnsi"/>
          <w:b/>
          <w:i/>
        </w:rPr>
        <w:t>year. They</w:t>
      </w:r>
      <w:r w:rsidR="00490F81" w:rsidRPr="005E5DB5">
        <w:rPr>
          <w:rFonts w:cstheme="minorHAnsi"/>
          <w:b/>
          <w:i/>
        </w:rPr>
        <w:t xml:space="preserve"> are </w:t>
      </w:r>
      <w:r w:rsidR="00AD7407" w:rsidRPr="005E5DB5">
        <w:rPr>
          <w:rFonts w:cstheme="minorHAnsi"/>
          <w:b/>
          <w:i/>
        </w:rPr>
        <w:t>an ideal specimen for containers or mass plantings.</w:t>
      </w:r>
    </w:p>
    <w:p w:rsidR="00632B30" w:rsidRDefault="00632B30" w:rsidP="00632B30">
      <w:r>
        <w:t>Liriope is</w:t>
      </w:r>
      <w:r w:rsidR="00490F81">
        <w:t xml:space="preserve"> classified as</w:t>
      </w:r>
      <w:r>
        <w:t xml:space="preserve"> a cl</w:t>
      </w:r>
      <w:r w:rsidR="00AD7407">
        <w:t xml:space="preserve">ump-forming, ornamental, tuft like grass. It is </w:t>
      </w:r>
      <w:r w:rsidR="005E5DB5">
        <w:t>a perennial and</w:t>
      </w:r>
      <w:r w:rsidR="00AD7407">
        <w:t xml:space="preserve"> is commonly </w:t>
      </w:r>
      <w:r w:rsidR="005E5DB5">
        <w:t>referred</w:t>
      </w:r>
      <w:r w:rsidR="00AD7407">
        <w:t xml:space="preserve"> to </w:t>
      </w:r>
      <w:r w:rsidR="005E5DB5">
        <w:t>as Lily</w:t>
      </w:r>
      <w:r w:rsidR="00AD7407">
        <w:t xml:space="preserve"> Turf. Once planted the clumps gradually </w:t>
      </w:r>
      <w:r>
        <w:t>spread to a width of 30cm</w:t>
      </w:r>
      <w:r w:rsidR="00490F81">
        <w:t>, the various species</w:t>
      </w:r>
      <w:r w:rsidR="00AD7407">
        <w:t xml:space="preserve"> differ in height according to the variety</w:t>
      </w:r>
      <w:r w:rsidR="00490F81">
        <w:t xml:space="preserve"> planted</w:t>
      </w:r>
      <w:r>
        <w:t xml:space="preserve">. </w:t>
      </w:r>
    </w:p>
    <w:p w:rsidR="00632B30" w:rsidRDefault="00632B30" w:rsidP="00632B30">
      <w:r>
        <w:t>Lily Turf tolerates a wide range of light conditions</w:t>
      </w:r>
      <w:r w:rsidR="00490F81">
        <w:t xml:space="preserve"> which make them easy garden specimens</w:t>
      </w:r>
      <w:r>
        <w:t xml:space="preserve">. They grow in sun, part shade and full </w:t>
      </w:r>
      <w:r w:rsidR="005E5DB5">
        <w:t>shade. They</w:t>
      </w:r>
      <w:r>
        <w:t xml:space="preserve"> prefer to grow in </w:t>
      </w:r>
      <w:r w:rsidR="00490F81">
        <w:t>well drained soil</w:t>
      </w:r>
      <w:r>
        <w:t xml:space="preserve"> but</w:t>
      </w:r>
      <w:r w:rsidR="00490F81">
        <w:t xml:space="preserve"> will</w:t>
      </w:r>
      <w:r>
        <w:t xml:space="preserve"> adapt to most soil types</w:t>
      </w:r>
      <w:r w:rsidR="00490F81">
        <w:t xml:space="preserve"> if need be</w:t>
      </w:r>
      <w:r>
        <w:t xml:space="preserve">. They need </w:t>
      </w:r>
      <w:r w:rsidR="00490F81">
        <w:t xml:space="preserve">a </w:t>
      </w:r>
      <w:r>
        <w:t xml:space="preserve">medium </w:t>
      </w:r>
      <w:r w:rsidR="00490F81">
        <w:t xml:space="preserve">amount of </w:t>
      </w:r>
      <w:r>
        <w:t>water.</w:t>
      </w:r>
    </w:p>
    <w:p w:rsidR="00632B30" w:rsidRDefault="00490F81" w:rsidP="00632B30">
      <w:r>
        <w:t>Liriope</w:t>
      </w:r>
      <w:r w:rsidR="00632B30">
        <w:t xml:space="preserve"> are</w:t>
      </w:r>
      <w:r w:rsidR="00AD7407">
        <w:t xml:space="preserve"> classified </w:t>
      </w:r>
      <w:r w:rsidR="005E5DB5">
        <w:t>as hardy perennials</w:t>
      </w:r>
      <w:r w:rsidR="00AD7407">
        <w:t xml:space="preserve"> </w:t>
      </w:r>
      <w:r w:rsidR="005E5DB5">
        <w:t xml:space="preserve">once established </w:t>
      </w:r>
      <w:r w:rsidR="00AD7407">
        <w:t>due to their tolerance</w:t>
      </w:r>
      <w:r w:rsidR="00632B30">
        <w:t xml:space="preserve"> of frost and cold conditions, heat, humidity and drought.</w:t>
      </w:r>
    </w:p>
    <w:p w:rsidR="00632B30" w:rsidRDefault="00632B30" w:rsidP="00632B30">
      <w:r>
        <w:t xml:space="preserve">In late summer small </w:t>
      </w:r>
      <w:r w:rsidR="00490F81">
        <w:t>but showy</w:t>
      </w:r>
      <w:r>
        <w:t xml:space="preserve"> flowers</w:t>
      </w:r>
      <w:r w:rsidR="00490F81">
        <w:t xml:space="preserve"> in purple shades</w:t>
      </w:r>
      <w:r>
        <w:t xml:space="preserve"> occur on erect </w:t>
      </w:r>
      <w:r w:rsidR="005E5DB5">
        <w:t>spikes, these</w:t>
      </w:r>
      <w:r w:rsidR="00AD7407">
        <w:t xml:space="preserve"> form a beautiful contrast agains</w:t>
      </w:r>
      <w:r w:rsidR="00490F81">
        <w:t>t</w:t>
      </w:r>
      <w:r w:rsidR="00AD7407">
        <w:t xml:space="preserve"> the strappy leaves. The flowers are followed by black</w:t>
      </w:r>
      <w:r>
        <w:t xml:space="preserve"> berries.</w:t>
      </w:r>
    </w:p>
    <w:p w:rsidR="00632B30" w:rsidRDefault="00632B30" w:rsidP="00632B30">
      <w:r>
        <w:t>In spring cut back the le</w:t>
      </w:r>
      <w:r w:rsidR="00AD7407">
        <w:t>aves if the plant looks ‘tired’. Adding</w:t>
      </w:r>
      <w:r>
        <w:t xml:space="preserve"> mulch and </w:t>
      </w:r>
      <w:r w:rsidR="00AD7407">
        <w:t xml:space="preserve">regular water will ensure that </w:t>
      </w:r>
      <w:r w:rsidR="00490F81">
        <w:t xml:space="preserve">a </w:t>
      </w:r>
      <w:r w:rsidR="00AD7407">
        <w:t xml:space="preserve">new </w:t>
      </w:r>
      <w:r w:rsidR="00490F81">
        <w:t xml:space="preserve">set of healthy </w:t>
      </w:r>
      <w:r w:rsidR="00AD7407">
        <w:t>leaves</w:t>
      </w:r>
      <w:r>
        <w:t xml:space="preserve"> appear</w:t>
      </w:r>
      <w:r w:rsidR="00AD7407">
        <w:t xml:space="preserve"> soon</w:t>
      </w:r>
      <w:r>
        <w:t>.</w:t>
      </w:r>
    </w:p>
    <w:p w:rsidR="00632B30" w:rsidRDefault="00632B30" w:rsidP="00632B30">
      <w:r>
        <w:t>Use Liriope in ma</w:t>
      </w:r>
      <w:r w:rsidR="00490F81">
        <w:t>ss plantings or</w:t>
      </w:r>
      <w:r>
        <w:t xml:space="preserve"> as an edging</w:t>
      </w:r>
      <w:r w:rsidR="00490F81">
        <w:t xml:space="preserve"> to garden beds. They make excellent </w:t>
      </w:r>
      <w:r>
        <w:t>groundcover</w:t>
      </w:r>
      <w:r w:rsidR="00490F81">
        <w:t xml:space="preserve"> specimens under trees in dry shade. O</w:t>
      </w:r>
      <w:r>
        <w:t>n slopes</w:t>
      </w:r>
      <w:r w:rsidR="00490F81">
        <w:t xml:space="preserve"> they can be used to help </w:t>
      </w:r>
      <w:r>
        <w:t>prevent soil erosion and in containers</w:t>
      </w:r>
      <w:r w:rsidR="00490F81">
        <w:t xml:space="preserve"> they make dramatic fountains of evergreen colour</w:t>
      </w:r>
      <w:r>
        <w:t>.</w:t>
      </w:r>
    </w:p>
    <w:p w:rsidR="00D2283E" w:rsidRPr="005E5DB5" w:rsidRDefault="00632B30">
      <w:r w:rsidRPr="005E5DB5">
        <w:rPr>
          <w:i/>
        </w:rPr>
        <w:t>Liriope muscari ‘Evergreen Giant’</w:t>
      </w:r>
      <w:r w:rsidR="00F766D1">
        <w:t xml:space="preserve"> has d</w:t>
      </w:r>
      <w:r>
        <w:t xml:space="preserve">ark green strap-like leaves. It grows </w:t>
      </w:r>
      <w:r w:rsidR="00490F81">
        <w:t xml:space="preserve">to a height of </w:t>
      </w:r>
      <w:r w:rsidR="005E5DB5">
        <w:t>80cm and</w:t>
      </w:r>
      <w:r>
        <w:t xml:space="preserve"> has violet-purple </w:t>
      </w:r>
      <w:r w:rsidR="005E5DB5">
        <w:t>flowers. These</w:t>
      </w:r>
      <w:r w:rsidR="00490F81">
        <w:t xml:space="preserve"> are great in pots!</w:t>
      </w:r>
    </w:p>
    <w:sectPr w:rsidR="00D2283E" w:rsidRPr="005E5DB5" w:rsidSect="00B261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15AE"/>
    <w:rsid w:val="001C0DFE"/>
    <w:rsid w:val="001E27D1"/>
    <w:rsid w:val="003324D1"/>
    <w:rsid w:val="004215AE"/>
    <w:rsid w:val="00490F81"/>
    <w:rsid w:val="005E5DB5"/>
    <w:rsid w:val="00632B30"/>
    <w:rsid w:val="007F0897"/>
    <w:rsid w:val="00941D69"/>
    <w:rsid w:val="00A3099F"/>
    <w:rsid w:val="00A62F5C"/>
    <w:rsid w:val="00AD7407"/>
    <w:rsid w:val="00B2610A"/>
    <w:rsid w:val="00C816E5"/>
    <w:rsid w:val="00D2283E"/>
    <w:rsid w:val="00E24972"/>
    <w:rsid w:val="00F7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0A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Angie</cp:lastModifiedBy>
  <cp:revision>5</cp:revision>
  <dcterms:created xsi:type="dcterms:W3CDTF">2014-02-07T11:51:00Z</dcterms:created>
  <dcterms:modified xsi:type="dcterms:W3CDTF">2018-02-22T17:54:00Z</dcterms:modified>
</cp:coreProperties>
</file>