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E8" w:rsidRDefault="00DD32E8">
      <w:r w:rsidRPr="00DD32E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-476250</wp:posOffset>
            </wp:positionV>
            <wp:extent cx="2438400" cy="1647825"/>
            <wp:effectExtent l="19050" t="0" r="0" b="0"/>
            <wp:wrapSquare wrapText="bothSides"/>
            <wp:docPr id="1" name="Picture 1" descr="H:\Admin in Basket\Marketing, Sales &amp; Adverts\library logos\AElands logo\NEW_LOGO email 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dmin in Basket\Marketing, Sales &amp; Adverts\library logos\AElands logo\NEW_LOGO email 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2E8" w:rsidRDefault="00DD32E8"/>
    <w:p w:rsidR="00DD32E8" w:rsidRDefault="00DD32E8"/>
    <w:p w:rsidR="00DD32E8" w:rsidRDefault="00DD32E8"/>
    <w:p w:rsidR="00B2610A" w:rsidRPr="00DD32E8" w:rsidRDefault="00E51084" w:rsidP="00DD32E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D32E8">
        <w:rPr>
          <w:rFonts w:ascii="Tahoma" w:hAnsi="Tahoma" w:cs="Tahoma"/>
          <w:b/>
          <w:sz w:val="28"/>
          <w:szCs w:val="28"/>
          <w:u w:val="single"/>
        </w:rPr>
        <w:t>Correa alba</w:t>
      </w:r>
    </w:p>
    <w:p w:rsidR="00E51084" w:rsidRPr="00DD32E8" w:rsidRDefault="00E51084">
      <w:pPr>
        <w:rPr>
          <w:rFonts w:ascii="Tahoma" w:hAnsi="Tahoma" w:cs="Tahoma"/>
          <w:sz w:val="28"/>
          <w:szCs w:val="28"/>
        </w:rPr>
      </w:pPr>
      <w:r w:rsidRPr="00DD32E8">
        <w:rPr>
          <w:rFonts w:ascii="Tahoma" w:hAnsi="Tahoma" w:cs="Tahoma"/>
          <w:sz w:val="28"/>
          <w:szCs w:val="28"/>
        </w:rPr>
        <w:t>Correa alba is a fast growing, evergreen shrub that has leathery grey-green leaves. It has a de</w:t>
      </w:r>
      <w:r w:rsidR="00DD32E8">
        <w:rPr>
          <w:rFonts w:ascii="Tahoma" w:hAnsi="Tahoma" w:cs="Tahoma"/>
          <w:sz w:val="28"/>
          <w:szCs w:val="28"/>
        </w:rPr>
        <w:t>nse rounded habit and can reach, if left unchecked,</w:t>
      </w:r>
      <w:r w:rsidRPr="00DD32E8">
        <w:rPr>
          <w:rFonts w:ascii="Tahoma" w:hAnsi="Tahoma" w:cs="Tahoma"/>
          <w:sz w:val="28"/>
          <w:szCs w:val="28"/>
        </w:rPr>
        <w:t xml:space="preserve"> 1.5m </w:t>
      </w:r>
      <w:r w:rsidR="00DD32E8">
        <w:rPr>
          <w:rFonts w:ascii="Tahoma" w:hAnsi="Tahoma" w:cs="Tahoma"/>
          <w:sz w:val="28"/>
          <w:szCs w:val="28"/>
        </w:rPr>
        <w:t>in hei</w:t>
      </w:r>
      <w:r w:rsidRPr="00DD32E8">
        <w:rPr>
          <w:rFonts w:ascii="Tahoma" w:hAnsi="Tahoma" w:cs="Tahoma"/>
          <w:sz w:val="28"/>
          <w:szCs w:val="28"/>
        </w:rPr>
        <w:t>gh</w:t>
      </w:r>
      <w:r w:rsidR="00DD32E8">
        <w:rPr>
          <w:rFonts w:ascii="Tahoma" w:hAnsi="Tahoma" w:cs="Tahoma"/>
          <w:sz w:val="28"/>
          <w:szCs w:val="28"/>
        </w:rPr>
        <w:t>t</w:t>
      </w:r>
      <w:r w:rsidRPr="00DD32E8">
        <w:rPr>
          <w:rFonts w:ascii="Tahoma" w:hAnsi="Tahoma" w:cs="Tahoma"/>
          <w:sz w:val="28"/>
          <w:szCs w:val="28"/>
        </w:rPr>
        <w:t>.</w:t>
      </w:r>
    </w:p>
    <w:p w:rsidR="00E51084" w:rsidRPr="00DD32E8" w:rsidRDefault="000C769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Correa love a full</w:t>
      </w:r>
      <w:r w:rsidR="00DD32E8" w:rsidRPr="00DD32E8">
        <w:rPr>
          <w:rFonts w:ascii="Tahoma" w:hAnsi="Tahoma" w:cs="Tahoma"/>
          <w:sz w:val="28"/>
          <w:szCs w:val="28"/>
        </w:rPr>
        <w:t xml:space="preserve"> sun or partial shade</w:t>
      </w:r>
      <w:r>
        <w:rPr>
          <w:rFonts w:ascii="Tahoma" w:hAnsi="Tahoma" w:cs="Tahoma"/>
          <w:sz w:val="28"/>
          <w:szCs w:val="28"/>
        </w:rPr>
        <w:t xml:space="preserve"> spot. It</w:t>
      </w:r>
      <w:r w:rsidR="00E51084" w:rsidRPr="00DD32E8">
        <w:rPr>
          <w:rFonts w:ascii="Tahoma" w:hAnsi="Tahoma" w:cs="Tahoma"/>
          <w:sz w:val="28"/>
          <w:szCs w:val="28"/>
        </w:rPr>
        <w:t xml:space="preserve"> is not fussy about the soil </w:t>
      </w:r>
      <w:r w:rsidR="00DD32E8">
        <w:rPr>
          <w:rFonts w:ascii="Tahoma" w:hAnsi="Tahoma" w:cs="Tahoma"/>
          <w:sz w:val="28"/>
          <w:szCs w:val="28"/>
        </w:rPr>
        <w:t xml:space="preserve">it is </w:t>
      </w:r>
      <w:r w:rsidR="00E51084" w:rsidRPr="00DD32E8">
        <w:rPr>
          <w:rFonts w:ascii="Tahoma" w:hAnsi="Tahoma" w:cs="Tahoma"/>
          <w:sz w:val="28"/>
          <w:szCs w:val="28"/>
        </w:rPr>
        <w:t xml:space="preserve">grown in but prefers well-drained soil that has been enriched with compost. It needs average water until established. Once established it is </w:t>
      </w:r>
      <w:r w:rsidR="00DD32E8" w:rsidRPr="00DD32E8">
        <w:rPr>
          <w:rFonts w:ascii="Tahoma" w:hAnsi="Tahoma" w:cs="Tahoma"/>
          <w:sz w:val="28"/>
          <w:szCs w:val="28"/>
        </w:rPr>
        <w:t xml:space="preserve">extremly </w:t>
      </w:r>
      <w:r w:rsidR="00E51084" w:rsidRPr="00DD32E8">
        <w:rPr>
          <w:rFonts w:ascii="Tahoma" w:hAnsi="Tahoma" w:cs="Tahoma"/>
          <w:sz w:val="28"/>
          <w:szCs w:val="28"/>
        </w:rPr>
        <w:t>water-wise.</w:t>
      </w:r>
    </w:p>
    <w:p w:rsidR="00E51084" w:rsidRPr="00DD32E8" w:rsidRDefault="00227D6D">
      <w:pPr>
        <w:rPr>
          <w:rFonts w:ascii="Tahoma" w:hAnsi="Tahoma" w:cs="Tahoma"/>
          <w:sz w:val="28"/>
          <w:szCs w:val="28"/>
        </w:rPr>
      </w:pPr>
      <w:r w:rsidRPr="00DD32E8">
        <w:rPr>
          <w:rFonts w:ascii="Tahoma" w:hAnsi="Tahoma" w:cs="Tahoma"/>
          <w:sz w:val="28"/>
          <w:szCs w:val="28"/>
        </w:rPr>
        <w:t xml:space="preserve">Correa is drought and salt spray tolerant </w:t>
      </w:r>
      <w:r w:rsidR="00DD32E8" w:rsidRPr="00DD32E8">
        <w:rPr>
          <w:rFonts w:ascii="Tahoma" w:hAnsi="Tahoma" w:cs="Tahoma"/>
          <w:sz w:val="28"/>
          <w:szCs w:val="28"/>
        </w:rPr>
        <w:t>making it a perfect shrub for seaside gardenin</w:t>
      </w:r>
      <w:r w:rsidR="000C7691">
        <w:rPr>
          <w:rFonts w:ascii="Tahoma" w:hAnsi="Tahoma" w:cs="Tahoma"/>
          <w:sz w:val="28"/>
          <w:szCs w:val="28"/>
        </w:rPr>
        <w:t>g. As an added advantage it is also</w:t>
      </w:r>
      <w:r w:rsidR="00DD32E8" w:rsidRPr="00DD32E8">
        <w:rPr>
          <w:rFonts w:ascii="Tahoma" w:hAnsi="Tahoma" w:cs="Tahoma"/>
          <w:sz w:val="28"/>
          <w:szCs w:val="28"/>
        </w:rPr>
        <w:t xml:space="preserve"> </w:t>
      </w:r>
      <w:r w:rsidRPr="00DD32E8">
        <w:rPr>
          <w:rFonts w:ascii="Tahoma" w:hAnsi="Tahoma" w:cs="Tahoma"/>
          <w:sz w:val="28"/>
          <w:szCs w:val="28"/>
        </w:rPr>
        <w:t>frost hardy</w:t>
      </w:r>
      <w:r w:rsidR="00DD32E8" w:rsidRPr="00DD32E8">
        <w:rPr>
          <w:rFonts w:ascii="Tahoma" w:hAnsi="Tahoma" w:cs="Tahoma"/>
          <w:sz w:val="28"/>
          <w:szCs w:val="28"/>
        </w:rPr>
        <w:t xml:space="preserve"> so inland gardens aren’t a problem either</w:t>
      </w:r>
      <w:r w:rsidRPr="00DD32E8">
        <w:rPr>
          <w:rFonts w:ascii="Tahoma" w:hAnsi="Tahoma" w:cs="Tahoma"/>
          <w:sz w:val="28"/>
          <w:szCs w:val="28"/>
        </w:rPr>
        <w:t>.</w:t>
      </w:r>
      <w:r w:rsidR="00DD32E8" w:rsidRPr="00DD32E8">
        <w:rPr>
          <w:rFonts w:ascii="Tahoma" w:hAnsi="Tahoma" w:cs="Tahoma"/>
          <w:sz w:val="28"/>
          <w:szCs w:val="28"/>
        </w:rPr>
        <w:t xml:space="preserve"> This</w:t>
      </w:r>
      <w:r w:rsidR="000C7691">
        <w:rPr>
          <w:rFonts w:ascii="Tahoma" w:hAnsi="Tahoma" w:cs="Tahoma"/>
          <w:sz w:val="28"/>
          <w:szCs w:val="28"/>
        </w:rPr>
        <w:t xml:space="preserve"> low maintenance shrub </w:t>
      </w:r>
      <w:r w:rsidR="00DD2046" w:rsidRPr="00DD32E8">
        <w:rPr>
          <w:rFonts w:ascii="Tahoma" w:hAnsi="Tahoma" w:cs="Tahoma"/>
          <w:sz w:val="28"/>
          <w:szCs w:val="28"/>
        </w:rPr>
        <w:t>can be pruned to shape during the year</w:t>
      </w:r>
      <w:r w:rsidR="00DD32E8" w:rsidRPr="00DD32E8">
        <w:rPr>
          <w:rFonts w:ascii="Tahoma" w:hAnsi="Tahoma" w:cs="Tahoma"/>
          <w:sz w:val="28"/>
          <w:szCs w:val="28"/>
        </w:rPr>
        <w:t xml:space="preserve"> or left to simply fill a space in a garden bed</w:t>
      </w:r>
      <w:r w:rsidR="00DD2046" w:rsidRPr="00DD32E8">
        <w:rPr>
          <w:rFonts w:ascii="Tahoma" w:hAnsi="Tahoma" w:cs="Tahoma"/>
          <w:sz w:val="28"/>
          <w:szCs w:val="28"/>
        </w:rPr>
        <w:t>.</w:t>
      </w:r>
      <w:r w:rsidR="000C7691">
        <w:rPr>
          <w:rFonts w:ascii="Tahoma" w:hAnsi="Tahoma" w:cs="Tahoma"/>
          <w:sz w:val="28"/>
          <w:szCs w:val="28"/>
        </w:rPr>
        <w:t xml:space="preserve"> </w:t>
      </w:r>
      <w:r w:rsidR="00DD32E8" w:rsidRPr="00DD32E8">
        <w:rPr>
          <w:rFonts w:ascii="Tahoma" w:hAnsi="Tahoma" w:cs="Tahoma"/>
          <w:sz w:val="28"/>
          <w:szCs w:val="28"/>
        </w:rPr>
        <w:t xml:space="preserve">Correa </w:t>
      </w:r>
      <w:r w:rsidR="000C7691">
        <w:rPr>
          <w:rFonts w:ascii="Tahoma" w:hAnsi="Tahoma" w:cs="Tahoma"/>
          <w:sz w:val="28"/>
          <w:szCs w:val="28"/>
        </w:rPr>
        <w:t xml:space="preserve">alba </w:t>
      </w:r>
      <w:r w:rsidR="00DD32E8" w:rsidRPr="00DD32E8">
        <w:rPr>
          <w:rFonts w:ascii="Tahoma" w:hAnsi="Tahoma" w:cs="Tahoma"/>
          <w:sz w:val="28"/>
          <w:szCs w:val="28"/>
        </w:rPr>
        <w:t xml:space="preserve">will </w:t>
      </w:r>
      <w:r w:rsidR="000C7691">
        <w:rPr>
          <w:rFonts w:ascii="Tahoma" w:hAnsi="Tahoma" w:cs="Tahoma"/>
          <w:sz w:val="28"/>
          <w:szCs w:val="28"/>
        </w:rPr>
        <w:t xml:space="preserve">also </w:t>
      </w:r>
      <w:r w:rsidR="00DD32E8" w:rsidRPr="00DD32E8">
        <w:rPr>
          <w:rFonts w:ascii="Tahoma" w:hAnsi="Tahoma" w:cs="Tahoma"/>
          <w:sz w:val="28"/>
          <w:szCs w:val="28"/>
        </w:rPr>
        <w:t>make an excellent hedge.</w:t>
      </w:r>
    </w:p>
    <w:p w:rsidR="00E51084" w:rsidRPr="00DD32E8" w:rsidRDefault="00DD2046">
      <w:pPr>
        <w:rPr>
          <w:rFonts w:ascii="Tahoma" w:hAnsi="Tahoma" w:cs="Tahoma"/>
          <w:sz w:val="28"/>
          <w:szCs w:val="28"/>
        </w:rPr>
      </w:pPr>
      <w:r w:rsidRPr="00DD32E8">
        <w:rPr>
          <w:rFonts w:ascii="Tahoma" w:hAnsi="Tahoma" w:cs="Tahoma"/>
          <w:sz w:val="28"/>
          <w:szCs w:val="28"/>
        </w:rPr>
        <w:t>C</w:t>
      </w:r>
      <w:r w:rsidR="00E51084" w:rsidRPr="00DD32E8">
        <w:rPr>
          <w:rFonts w:ascii="Tahoma" w:hAnsi="Tahoma" w:cs="Tahoma"/>
          <w:sz w:val="28"/>
          <w:szCs w:val="28"/>
        </w:rPr>
        <w:t>re</w:t>
      </w:r>
      <w:r w:rsidRPr="00DD32E8">
        <w:rPr>
          <w:rFonts w:ascii="Tahoma" w:hAnsi="Tahoma" w:cs="Tahoma"/>
          <w:sz w:val="28"/>
          <w:szCs w:val="28"/>
        </w:rPr>
        <w:t>am coloured bell-shaped flowers ca</w:t>
      </w:r>
      <w:r w:rsidR="00DD32E8" w:rsidRPr="00DD32E8">
        <w:rPr>
          <w:rFonts w:ascii="Tahoma" w:hAnsi="Tahoma" w:cs="Tahoma"/>
          <w:sz w:val="28"/>
          <w:szCs w:val="28"/>
        </w:rPr>
        <w:t xml:space="preserve">n occur throughout the year but the main flowering period is </w:t>
      </w:r>
      <w:r w:rsidR="000C7691">
        <w:rPr>
          <w:rFonts w:ascii="Tahoma" w:hAnsi="Tahoma" w:cs="Tahoma"/>
          <w:sz w:val="28"/>
          <w:szCs w:val="28"/>
        </w:rPr>
        <w:t xml:space="preserve">the </w:t>
      </w:r>
      <w:r w:rsidRPr="00DD32E8">
        <w:rPr>
          <w:rFonts w:ascii="Tahoma" w:hAnsi="Tahoma" w:cs="Tahoma"/>
          <w:sz w:val="28"/>
          <w:szCs w:val="28"/>
        </w:rPr>
        <w:t>autumn</w:t>
      </w:r>
      <w:r w:rsidR="000C7691">
        <w:rPr>
          <w:rFonts w:ascii="Tahoma" w:hAnsi="Tahoma" w:cs="Tahoma"/>
          <w:sz w:val="28"/>
          <w:szCs w:val="28"/>
        </w:rPr>
        <w:t xml:space="preserve"> months</w:t>
      </w:r>
      <w:r w:rsidRPr="00DD32E8">
        <w:rPr>
          <w:rFonts w:ascii="Tahoma" w:hAnsi="Tahoma" w:cs="Tahoma"/>
          <w:sz w:val="28"/>
          <w:szCs w:val="28"/>
        </w:rPr>
        <w:t>.</w:t>
      </w:r>
    </w:p>
    <w:p w:rsidR="00E51084" w:rsidRPr="00DD32E8" w:rsidRDefault="0070668E">
      <w:pPr>
        <w:rPr>
          <w:rFonts w:ascii="Tahoma" w:hAnsi="Tahoma" w:cs="Tahoma"/>
          <w:sz w:val="28"/>
          <w:szCs w:val="28"/>
        </w:rPr>
      </w:pPr>
      <w:r w:rsidRPr="00DD32E8">
        <w:rPr>
          <w:rFonts w:ascii="Tahoma" w:hAnsi="Tahoma" w:cs="Tahoma"/>
          <w:sz w:val="28"/>
          <w:szCs w:val="28"/>
        </w:rPr>
        <w:t xml:space="preserve">Correa alba </w:t>
      </w:r>
      <w:r w:rsidR="00DD32E8" w:rsidRPr="00DD32E8">
        <w:rPr>
          <w:rFonts w:ascii="Tahoma" w:hAnsi="Tahoma" w:cs="Tahoma"/>
          <w:sz w:val="28"/>
          <w:szCs w:val="28"/>
        </w:rPr>
        <w:t xml:space="preserve">is a </w:t>
      </w:r>
      <w:r w:rsidR="000C7691" w:rsidRPr="00DD32E8">
        <w:rPr>
          <w:rFonts w:ascii="Tahoma" w:hAnsi="Tahoma" w:cs="Tahoma"/>
          <w:sz w:val="28"/>
          <w:szCs w:val="28"/>
        </w:rPr>
        <w:t>versati</w:t>
      </w:r>
      <w:r w:rsidR="000C7691">
        <w:rPr>
          <w:rFonts w:ascii="Tahoma" w:hAnsi="Tahoma" w:cs="Tahoma"/>
          <w:sz w:val="28"/>
          <w:szCs w:val="28"/>
        </w:rPr>
        <w:t xml:space="preserve">le, tough and hardy shrub. Being </w:t>
      </w:r>
      <w:r w:rsidRPr="00DD32E8">
        <w:rPr>
          <w:rFonts w:ascii="Tahoma" w:hAnsi="Tahoma" w:cs="Tahoma"/>
          <w:sz w:val="28"/>
          <w:szCs w:val="28"/>
        </w:rPr>
        <w:t xml:space="preserve">easy to grow </w:t>
      </w:r>
      <w:r w:rsidR="00DD32E8" w:rsidRPr="00DD32E8">
        <w:rPr>
          <w:rFonts w:ascii="Tahoma" w:hAnsi="Tahoma" w:cs="Tahoma"/>
          <w:sz w:val="28"/>
          <w:szCs w:val="28"/>
        </w:rPr>
        <w:t xml:space="preserve">and </w:t>
      </w:r>
      <w:r w:rsidR="000C7691">
        <w:rPr>
          <w:rFonts w:ascii="Tahoma" w:hAnsi="Tahoma" w:cs="Tahoma"/>
          <w:sz w:val="28"/>
          <w:szCs w:val="28"/>
        </w:rPr>
        <w:t>hardy it is perfect to be planted in those</w:t>
      </w:r>
      <w:r w:rsidR="00DD32E8" w:rsidRPr="00DD32E8">
        <w:rPr>
          <w:rFonts w:ascii="Tahoma" w:hAnsi="Tahoma" w:cs="Tahoma"/>
          <w:sz w:val="28"/>
          <w:szCs w:val="28"/>
        </w:rPr>
        <w:t xml:space="preserve"> difficult spot</w:t>
      </w:r>
      <w:r w:rsidR="000C7691">
        <w:rPr>
          <w:rFonts w:ascii="Tahoma" w:hAnsi="Tahoma" w:cs="Tahoma"/>
          <w:sz w:val="28"/>
          <w:szCs w:val="28"/>
        </w:rPr>
        <w:t>s in your</w:t>
      </w:r>
      <w:r w:rsidR="00DD32E8" w:rsidRPr="00DD32E8">
        <w:rPr>
          <w:rFonts w:ascii="Tahoma" w:hAnsi="Tahoma" w:cs="Tahoma"/>
          <w:sz w:val="28"/>
          <w:szCs w:val="28"/>
        </w:rPr>
        <w:t xml:space="preserve"> garden!</w:t>
      </w:r>
    </w:p>
    <w:p w:rsidR="00E51084" w:rsidRDefault="00E51084"/>
    <w:sectPr w:rsidR="00E51084" w:rsidSect="00B26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084"/>
    <w:rsid w:val="000C7691"/>
    <w:rsid w:val="00227D6D"/>
    <w:rsid w:val="00402188"/>
    <w:rsid w:val="006500F1"/>
    <w:rsid w:val="0070668E"/>
    <w:rsid w:val="008B1FB3"/>
    <w:rsid w:val="00B2610A"/>
    <w:rsid w:val="00D7528F"/>
    <w:rsid w:val="00DD2046"/>
    <w:rsid w:val="00DD32E8"/>
    <w:rsid w:val="00E5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0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Angie</cp:lastModifiedBy>
  <cp:revision>5</cp:revision>
  <dcterms:created xsi:type="dcterms:W3CDTF">2013-10-14T12:46:00Z</dcterms:created>
  <dcterms:modified xsi:type="dcterms:W3CDTF">2018-05-08T04:38:00Z</dcterms:modified>
</cp:coreProperties>
</file>