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0B" w:rsidRDefault="0071710B"/>
    <w:p w:rsidR="0071710B" w:rsidRDefault="0071710B"/>
    <w:p w:rsidR="0071710B" w:rsidRDefault="0071710B"/>
    <w:p w:rsidR="00B37CFB" w:rsidRPr="006C2CE0" w:rsidRDefault="0071710B" w:rsidP="0071710B">
      <w:pPr>
        <w:jc w:val="center"/>
        <w:rPr>
          <w:rFonts w:ascii="Tahoma" w:hAnsi="Tahoma" w:cs="Tahoma"/>
          <w:i/>
          <w:sz w:val="36"/>
          <w:szCs w:val="36"/>
          <w:u w:val="single"/>
        </w:rPr>
      </w:pPr>
      <w:r w:rsidRPr="006C2CE0">
        <w:rPr>
          <w:rFonts w:ascii="Tahoma" w:hAnsi="Tahoma" w:cs="Tahoma"/>
          <w:i/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1571625</wp:posOffset>
            </wp:positionH>
            <wp:positionV relativeFrom="margin">
              <wp:posOffset>-704850</wp:posOffset>
            </wp:positionV>
            <wp:extent cx="2438400" cy="1647825"/>
            <wp:effectExtent l="19050" t="0" r="0" b="0"/>
            <wp:wrapTight wrapText="bothSides">
              <wp:wrapPolygon edited="0">
                <wp:start x="-169" y="0"/>
                <wp:lineTo x="-169" y="21475"/>
                <wp:lineTo x="21600" y="21475"/>
                <wp:lineTo x="21600" y="0"/>
                <wp:lineTo x="-169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CE0" w:rsidRPr="006C2CE0">
        <w:rPr>
          <w:rFonts w:ascii="Tahoma" w:hAnsi="Tahoma" w:cs="Tahoma"/>
          <w:i/>
          <w:sz w:val="36"/>
          <w:szCs w:val="36"/>
          <w:u w:val="single"/>
        </w:rPr>
        <w:t>Withania somnifera</w:t>
      </w:r>
    </w:p>
    <w:p w:rsidR="006C2CE0" w:rsidRPr="006C1E51" w:rsidRDefault="006C2CE0" w:rsidP="0071710B">
      <w:pPr>
        <w:jc w:val="center"/>
        <w:rPr>
          <w:rFonts w:ascii="Tahoma" w:hAnsi="Tahoma" w:cs="Tahoma"/>
          <w:sz w:val="28"/>
          <w:szCs w:val="28"/>
        </w:rPr>
      </w:pPr>
      <w:r w:rsidRPr="006C1E51">
        <w:rPr>
          <w:rFonts w:ascii="Tahoma" w:hAnsi="Tahoma" w:cs="Tahoma"/>
          <w:sz w:val="28"/>
          <w:szCs w:val="28"/>
        </w:rPr>
        <w:t>Ashwagandha / Indian Ginseng</w:t>
      </w:r>
    </w:p>
    <w:p w:rsidR="006C2CE0" w:rsidRPr="00C62C5E" w:rsidRDefault="006C1E51" w:rsidP="0071710B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>This tough garden</w:t>
      </w:r>
      <w:r w:rsidR="006C2CE0" w:rsidRPr="00C62C5E">
        <w:rPr>
          <w:rFonts w:ascii="Tahoma" w:hAnsi="Tahoma" w:cs="Tahoma"/>
          <w:sz w:val="24"/>
          <w:szCs w:val="24"/>
        </w:rPr>
        <w:t xml:space="preserve"> shrub is grown for its incredible resilience to all weather conditions</w:t>
      </w:r>
      <w:r w:rsidR="002F3D3E" w:rsidRPr="00C62C5E">
        <w:rPr>
          <w:rFonts w:ascii="Tahoma" w:hAnsi="Tahoma" w:cs="Tahoma"/>
          <w:sz w:val="24"/>
          <w:szCs w:val="24"/>
        </w:rPr>
        <w:t xml:space="preserve"> and suits </w:t>
      </w:r>
      <w:r w:rsidR="00C62C5E" w:rsidRPr="00C62C5E">
        <w:rPr>
          <w:rFonts w:ascii="Tahoma" w:hAnsi="Tahoma" w:cs="Tahoma"/>
          <w:sz w:val="24"/>
          <w:szCs w:val="24"/>
        </w:rPr>
        <w:t>water wise</w:t>
      </w:r>
      <w:r w:rsidR="002F3D3E" w:rsidRPr="00C62C5E">
        <w:rPr>
          <w:rFonts w:ascii="Tahoma" w:hAnsi="Tahoma" w:cs="Tahoma"/>
          <w:sz w:val="24"/>
          <w:szCs w:val="24"/>
        </w:rPr>
        <w:t xml:space="preserve"> gardens perfectly</w:t>
      </w:r>
      <w:r w:rsidR="006C2CE0" w:rsidRPr="00C62C5E">
        <w:rPr>
          <w:rFonts w:ascii="Tahoma" w:hAnsi="Tahoma" w:cs="Tahoma"/>
          <w:sz w:val="24"/>
          <w:szCs w:val="24"/>
        </w:rPr>
        <w:t>.</w:t>
      </w:r>
    </w:p>
    <w:p w:rsidR="006C2CE0" w:rsidRPr="00C62C5E" w:rsidRDefault="006C2CE0" w:rsidP="0071710B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>It generally grows in dry regions</w:t>
      </w:r>
      <w:r w:rsidR="006C1E51" w:rsidRPr="00C62C5E">
        <w:rPr>
          <w:rFonts w:ascii="Tahoma" w:hAnsi="Tahoma" w:cs="Tahoma"/>
          <w:sz w:val="24"/>
          <w:szCs w:val="24"/>
        </w:rPr>
        <w:t xml:space="preserve"> in Indian</w:t>
      </w:r>
      <w:r w:rsidR="002F3D3E" w:rsidRPr="00C62C5E">
        <w:rPr>
          <w:rFonts w:ascii="Tahoma" w:hAnsi="Tahoma" w:cs="Tahoma"/>
          <w:sz w:val="24"/>
          <w:szCs w:val="24"/>
        </w:rPr>
        <w:t>, Africa, Arabia and Southern Chine</w:t>
      </w:r>
      <w:r w:rsidRPr="00C62C5E">
        <w:rPr>
          <w:rFonts w:ascii="Tahoma" w:hAnsi="Tahoma" w:cs="Tahoma"/>
          <w:sz w:val="24"/>
          <w:szCs w:val="24"/>
        </w:rPr>
        <w:t xml:space="preserve"> where it will cope with temperatures from 40 ◦ to 10◦ or </w:t>
      </w:r>
      <w:r w:rsidR="006C1E51" w:rsidRPr="00C62C5E">
        <w:rPr>
          <w:rFonts w:ascii="Tahoma" w:hAnsi="Tahoma" w:cs="Tahoma"/>
          <w:sz w:val="24"/>
          <w:szCs w:val="24"/>
        </w:rPr>
        <w:t>flourish</w:t>
      </w:r>
      <w:r w:rsidRPr="00C62C5E">
        <w:rPr>
          <w:rFonts w:ascii="Tahoma" w:hAnsi="Tahoma" w:cs="Tahoma"/>
          <w:sz w:val="24"/>
          <w:szCs w:val="24"/>
        </w:rPr>
        <w:t xml:space="preserve"> in gardens at sea </w:t>
      </w:r>
      <w:r w:rsidR="006C1E51" w:rsidRPr="00C62C5E">
        <w:rPr>
          <w:rFonts w:ascii="Tahoma" w:hAnsi="Tahoma" w:cs="Tahoma"/>
          <w:sz w:val="24"/>
          <w:szCs w:val="24"/>
        </w:rPr>
        <w:t>level</w:t>
      </w:r>
      <w:r w:rsidRPr="00C62C5E">
        <w:rPr>
          <w:rFonts w:ascii="Tahoma" w:hAnsi="Tahoma" w:cs="Tahoma"/>
          <w:sz w:val="24"/>
          <w:szCs w:val="24"/>
        </w:rPr>
        <w:t xml:space="preserve"> or up to 1500m above sea level.</w:t>
      </w:r>
    </w:p>
    <w:p w:rsidR="006C2CE0" w:rsidRPr="00C62C5E" w:rsidRDefault="006C2CE0" w:rsidP="0071710B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 xml:space="preserve">As a </w:t>
      </w:r>
      <w:r w:rsidR="006C1E51" w:rsidRPr="00C62C5E">
        <w:rPr>
          <w:rFonts w:ascii="Tahoma" w:hAnsi="Tahoma" w:cs="Tahoma"/>
          <w:sz w:val="24"/>
          <w:szCs w:val="24"/>
        </w:rPr>
        <w:t>medicinal</w:t>
      </w:r>
      <w:r w:rsidRPr="00C62C5E">
        <w:rPr>
          <w:rFonts w:ascii="Tahoma" w:hAnsi="Tahoma" w:cs="Tahoma"/>
          <w:sz w:val="24"/>
          <w:szCs w:val="24"/>
        </w:rPr>
        <w:t xml:space="preserve"> plant Withania has played</w:t>
      </w:r>
      <w:r w:rsidR="002F3D3E" w:rsidRPr="00C62C5E">
        <w:rPr>
          <w:rFonts w:ascii="Tahoma" w:hAnsi="Tahoma" w:cs="Tahoma"/>
          <w:sz w:val="24"/>
          <w:szCs w:val="24"/>
        </w:rPr>
        <w:t xml:space="preserve"> a huge part in ancient Chinese, African </w:t>
      </w:r>
      <w:r w:rsidRPr="00C62C5E">
        <w:rPr>
          <w:rFonts w:ascii="Tahoma" w:hAnsi="Tahoma" w:cs="Tahoma"/>
          <w:sz w:val="24"/>
          <w:szCs w:val="24"/>
        </w:rPr>
        <w:t xml:space="preserve">and Indian </w:t>
      </w:r>
      <w:r w:rsidR="006C1E51" w:rsidRPr="00C62C5E">
        <w:rPr>
          <w:rFonts w:ascii="Tahoma" w:hAnsi="Tahoma" w:cs="Tahoma"/>
          <w:sz w:val="24"/>
          <w:szCs w:val="24"/>
        </w:rPr>
        <w:t xml:space="preserve">medicines. </w:t>
      </w:r>
      <w:r w:rsidRPr="00C62C5E">
        <w:rPr>
          <w:rFonts w:ascii="Tahoma" w:hAnsi="Tahoma" w:cs="Tahoma"/>
          <w:sz w:val="24"/>
          <w:szCs w:val="24"/>
        </w:rPr>
        <w:t>Its ro</w:t>
      </w:r>
      <w:r w:rsidR="006C1E51" w:rsidRPr="00C62C5E">
        <w:rPr>
          <w:rFonts w:ascii="Tahoma" w:hAnsi="Tahoma" w:cs="Tahoma"/>
          <w:sz w:val="24"/>
          <w:szCs w:val="24"/>
        </w:rPr>
        <w:t>ots are still used today in the form of a powder</w:t>
      </w:r>
      <w:r w:rsidRPr="00C62C5E">
        <w:rPr>
          <w:rFonts w:ascii="Tahoma" w:hAnsi="Tahoma" w:cs="Tahoma"/>
          <w:sz w:val="24"/>
          <w:szCs w:val="24"/>
        </w:rPr>
        <w:t xml:space="preserve"> or </w:t>
      </w:r>
      <w:r w:rsidR="002F3D3E" w:rsidRPr="00C62C5E">
        <w:rPr>
          <w:rFonts w:ascii="Tahoma" w:hAnsi="Tahoma" w:cs="Tahoma"/>
          <w:sz w:val="24"/>
          <w:szCs w:val="24"/>
        </w:rPr>
        <w:t xml:space="preserve">its leaves </w:t>
      </w:r>
      <w:r w:rsidRPr="00C62C5E">
        <w:rPr>
          <w:rFonts w:ascii="Tahoma" w:hAnsi="Tahoma" w:cs="Tahoma"/>
          <w:sz w:val="24"/>
          <w:szCs w:val="24"/>
        </w:rPr>
        <w:t>as a tea</w:t>
      </w:r>
      <w:r w:rsidR="002F3D3E" w:rsidRPr="00C62C5E">
        <w:rPr>
          <w:rFonts w:ascii="Tahoma" w:hAnsi="Tahoma" w:cs="Tahoma"/>
          <w:sz w:val="24"/>
          <w:szCs w:val="24"/>
        </w:rPr>
        <w:t xml:space="preserve"> or </w:t>
      </w:r>
      <w:r w:rsidR="00C62C5E" w:rsidRPr="00C62C5E">
        <w:rPr>
          <w:rFonts w:ascii="Tahoma" w:hAnsi="Tahoma" w:cs="Tahoma"/>
          <w:sz w:val="24"/>
          <w:szCs w:val="24"/>
        </w:rPr>
        <w:t>poultice</w:t>
      </w:r>
      <w:r w:rsidRPr="00C62C5E">
        <w:rPr>
          <w:rFonts w:ascii="Tahoma" w:hAnsi="Tahoma" w:cs="Tahoma"/>
          <w:sz w:val="24"/>
          <w:szCs w:val="24"/>
        </w:rPr>
        <w:t xml:space="preserve">. </w:t>
      </w:r>
      <w:r w:rsidR="006C1E51" w:rsidRPr="00C62C5E">
        <w:rPr>
          <w:rFonts w:ascii="Tahoma" w:hAnsi="Tahoma" w:cs="Tahoma"/>
          <w:sz w:val="24"/>
          <w:szCs w:val="24"/>
        </w:rPr>
        <w:t>Universities</w:t>
      </w:r>
      <w:r w:rsidRPr="00C62C5E">
        <w:rPr>
          <w:rFonts w:ascii="Tahoma" w:hAnsi="Tahoma" w:cs="Tahoma"/>
          <w:sz w:val="24"/>
          <w:szCs w:val="24"/>
        </w:rPr>
        <w:t xml:space="preserve"> world</w:t>
      </w:r>
      <w:r w:rsidR="002F3D3E" w:rsidRPr="00C62C5E">
        <w:rPr>
          <w:rFonts w:ascii="Tahoma" w:hAnsi="Tahoma" w:cs="Tahoma"/>
          <w:sz w:val="24"/>
          <w:szCs w:val="24"/>
        </w:rPr>
        <w:t>wide</w:t>
      </w:r>
      <w:r w:rsidRPr="00C62C5E">
        <w:rPr>
          <w:rFonts w:ascii="Tahoma" w:hAnsi="Tahoma" w:cs="Tahoma"/>
          <w:sz w:val="24"/>
          <w:szCs w:val="24"/>
        </w:rPr>
        <w:t xml:space="preserve"> are currently studying its ability to help with cancers, </w:t>
      </w:r>
      <w:r w:rsidR="006C1E51" w:rsidRPr="00C62C5E">
        <w:rPr>
          <w:rFonts w:ascii="Tahoma" w:hAnsi="Tahoma" w:cs="Tahoma"/>
          <w:sz w:val="24"/>
          <w:szCs w:val="24"/>
        </w:rPr>
        <w:t>cholesterol,</w:t>
      </w:r>
      <w:r w:rsidRPr="00C62C5E">
        <w:rPr>
          <w:rFonts w:ascii="Tahoma" w:hAnsi="Tahoma" w:cs="Tahoma"/>
          <w:sz w:val="24"/>
          <w:szCs w:val="24"/>
        </w:rPr>
        <w:t xml:space="preserve"> diabetes and anxiety. It is said to boost </w:t>
      </w:r>
      <w:r w:rsidR="006C1E51" w:rsidRPr="00C62C5E">
        <w:rPr>
          <w:rFonts w:ascii="Tahoma" w:hAnsi="Tahoma" w:cs="Tahoma"/>
          <w:sz w:val="24"/>
          <w:szCs w:val="24"/>
        </w:rPr>
        <w:t>antioxidants</w:t>
      </w:r>
      <w:r w:rsidRPr="00C62C5E">
        <w:rPr>
          <w:rFonts w:ascii="Tahoma" w:hAnsi="Tahoma" w:cs="Tahoma"/>
          <w:sz w:val="24"/>
          <w:szCs w:val="24"/>
        </w:rPr>
        <w:t xml:space="preserve"> in the body and regulates the immune system.</w:t>
      </w:r>
    </w:p>
    <w:p w:rsidR="006C2CE0" w:rsidRPr="00C62C5E" w:rsidRDefault="002F3D3E" w:rsidP="0071710B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>The Indian word Ashwagandha means</w:t>
      </w:r>
      <w:r w:rsidR="006C2CE0" w:rsidRPr="00C62C5E">
        <w:rPr>
          <w:rFonts w:ascii="Tahoma" w:hAnsi="Tahoma" w:cs="Tahoma"/>
          <w:sz w:val="24"/>
          <w:szCs w:val="24"/>
        </w:rPr>
        <w:t xml:space="preserve"> </w:t>
      </w:r>
      <w:r w:rsidRPr="00C62C5E">
        <w:rPr>
          <w:rFonts w:ascii="Tahoma" w:hAnsi="Tahoma" w:cs="Tahoma"/>
          <w:sz w:val="24"/>
          <w:szCs w:val="24"/>
        </w:rPr>
        <w:t>‘</w:t>
      </w:r>
      <w:r w:rsidR="006C2CE0" w:rsidRPr="00C62C5E">
        <w:rPr>
          <w:rFonts w:ascii="Tahoma" w:hAnsi="Tahoma" w:cs="Tahoma"/>
          <w:sz w:val="24"/>
          <w:szCs w:val="24"/>
        </w:rPr>
        <w:t>horse sweat</w:t>
      </w:r>
      <w:r w:rsidRPr="00C62C5E">
        <w:rPr>
          <w:rFonts w:ascii="Tahoma" w:hAnsi="Tahoma" w:cs="Tahoma"/>
          <w:sz w:val="24"/>
          <w:szCs w:val="24"/>
        </w:rPr>
        <w:t>’</w:t>
      </w:r>
      <w:r w:rsidR="006C2CE0" w:rsidRPr="00C62C5E">
        <w:rPr>
          <w:rFonts w:ascii="Tahoma" w:hAnsi="Tahoma" w:cs="Tahoma"/>
          <w:sz w:val="24"/>
          <w:szCs w:val="24"/>
        </w:rPr>
        <w:t xml:space="preserve"> </w:t>
      </w:r>
      <w:r w:rsidRPr="00C62C5E">
        <w:rPr>
          <w:rFonts w:ascii="Tahoma" w:hAnsi="Tahoma" w:cs="Tahoma"/>
          <w:sz w:val="24"/>
          <w:szCs w:val="24"/>
        </w:rPr>
        <w:t xml:space="preserve">and </w:t>
      </w:r>
      <w:r w:rsidR="006C2CE0" w:rsidRPr="00C62C5E">
        <w:rPr>
          <w:rFonts w:ascii="Tahoma" w:hAnsi="Tahoma" w:cs="Tahoma"/>
          <w:sz w:val="24"/>
          <w:szCs w:val="24"/>
        </w:rPr>
        <w:t xml:space="preserve">refers to </w:t>
      </w:r>
      <w:r w:rsidR="006C1E51" w:rsidRPr="00C62C5E">
        <w:rPr>
          <w:rFonts w:ascii="Tahoma" w:hAnsi="Tahoma" w:cs="Tahoma"/>
          <w:sz w:val="24"/>
          <w:szCs w:val="24"/>
        </w:rPr>
        <w:t>the</w:t>
      </w:r>
      <w:r w:rsidRPr="00C62C5E">
        <w:rPr>
          <w:rFonts w:ascii="Tahoma" w:hAnsi="Tahoma" w:cs="Tahoma"/>
          <w:sz w:val="24"/>
          <w:szCs w:val="24"/>
        </w:rPr>
        <w:t xml:space="preserve"> strong</w:t>
      </w:r>
      <w:r w:rsidR="006C2CE0" w:rsidRPr="00C62C5E">
        <w:rPr>
          <w:rFonts w:ascii="Tahoma" w:hAnsi="Tahoma" w:cs="Tahoma"/>
          <w:sz w:val="24"/>
          <w:szCs w:val="24"/>
        </w:rPr>
        <w:t xml:space="preserve"> </w:t>
      </w:r>
      <w:r w:rsidR="006C1E51" w:rsidRPr="00C62C5E">
        <w:rPr>
          <w:rFonts w:ascii="Tahoma" w:hAnsi="Tahoma" w:cs="Tahoma"/>
          <w:sz w:val="24"/>
          <w:szCs w:val="24"/>
        </w:rPr>
        <w:t>odour</w:t>
      </w:r>
      <w:r w:rsidR="006C2CE0" w:rsidRPr="00C62C5E">
        <w:rPr>
          <w:rFonts w:ascii="Tahoma" w:hAnsi="Tahoma" w:cs="Tahoma"/>
          <w:sz w:val="24"/>
          <w:szCs w:val="24"/>
        </w:rPr>
        <w:t xml:space="preserve"> of the </w:t>
      </w:r>
      <w:r w:rsidRPr="00C62C5E">
        <w:rPr>
          <w:rFonts w:ascii="Tahoma" w:hAnsi="Tahoma" w:cs="Tahoma"/>
          <w:sz w:val="24"/>
          <w:szCs w:val="24"/>
        </w:rPr>
        <w:t xml:space="preserve">roots. The National Herbarium in Pretoria also makes mention of the strong smell when it </w:t>
      </w:r>
      <w:r w:rsidR="00C62C5E" w:rsidRPr="00C62C5E">
        <w:rPr>
          <w:rFonts w:ascii="Tahoma" w:hAnsi="Tahoma" w:cs="Tahoma"/>
          <w:sz w:val="24"/>
          <w:szCs w:val="24"/>
        </w:rPr>
        <w:t>gives reference</w:t>
      </w:r>
      <w:r w:rsidRPr="00C62C5E">
        <w:rPr>
          <w:rFonts w:ascii="Tahoma" w:hAnsi="Tahoma" w:cs="Tahoma"/>
          <w:sz w:val="24"/>
          <w:szCs w:val="24"/>
        </w:rPr>
        <w:t xml:space="preserve"> to the traditional uses of </w:t>
      </w:r>
      <w:r w:rsidRPr="00C62C5E">
        <w:rPr>
          <w:rStyle w:val="Emphasis"/>
          <w:rFonts w:ascii="Tahoma" w:hAnsi="Tahoma" w:cs="Tahoma"/>
          <w:sz w:val="24"/>
          <w:szCs w:val="24"/>
        </w:rPr>
        <w:t>Withania somnifera</w:t>
      </w:r>
      <w:r w:rsidR="00C62C5E">
        <w:rPr>
          <w:rStyle w:val="Emphasis"/>
          <w:rFonts w:ascii="Tahoma" w:hAnsi="Tahoma" w:cs="Tahoma"/>
          <w:sz w:val="24"/>
          <w:szCs w:val="24"/>
        </w:rPr>
        <w:t xml:space="preserve"> in South Africa</w:t>
      </w:r>
      <w:r w:rsidRPr="00C62C5E">
        <w:rPr>
          <w:rFonts w:ascii="Tahoma" w:hAnsi="Tahoma" w:cs="Tahoma"/>
          <w:sz w:val="24"/>
          <w:szCs w:val="24"/>
        </w:rPr>
        <w:t> (</w:t>
      </w:r>
      <w:r w:rsidRPr="00C62C5E">
        <w:rPr>
          <w:rStyle w:val="Emphasis"/>
          <w:rFonts w:ascii="Tahoma" w:hAnsi="Tahoma" w:cs="Tahoma"/>
          <w:sz w:val="24"/>
          <w:szCs w:val="24"/>
        </w:rPr>
        <w:t>B. Maguire 2215,</w:t>
      </w:r>
      <w:r w:rsidRPr="00C62C5E">
        <w:rPr>
          <w:rFonts w:ascii="Tahoma" w:hAnsi="Tahoma" w:cs="Tahoma"/>
          <w:sz w:val="24"/>
          <w:szCs w:val="24"/>
        </w:rPr>
        <w:t> Namibia, 1953) 'the fruits and flowers are used by Bushmen for 'charm' purposes in lion hunting.'  (</w:t>
      </w:r>
      <w:r w:rsidRPr="00C62C5E">
        <w:rPr>
          <w:rStyle w:val="Emphasis"/>
          <w:rFonts w:ascii="Tahoma" w:hAnsi="Tahoma" w:cs="Tahoma"/>
          <w:sz w:val="24"/>
          <w:szCs w:val="24"/>
        </w:rPr>
        <w:t>W. Giess 9733,</w:t>
      </w:r>
      <w:r w:rsidRPr="00C62C5E">
        <w:rPr>
          <w:rFonts w:ascii="Tahoma" w:hAnsi="Tahoma" w:cs="Tahoma"/>
          <w:sz w:val="24"/>
          <w:szCs w:val="24"/>
        </w:rPr>
        <w:t xml:space="preserve"> Namibia, 1967) 'Bushmen burn the roots in a fire to keep lions away.'...maybe it can be used to help keep pets out of certain parts of the </w:t>
      </w:r>
      <w:r w:rsidR="00C62C5E" w:rsidRPr="00C62C5E">
        <w:rPr>
          <w:rFonts w:ascii="Tahoma" w:hAnsi="Tahoma" w:cs="Tahoma"/>
          <w:sz w:val="24"/>
          <w:szCs w:val="24"/>
        </w:rPr>
        <w:t>garden?</w:t>
      </w:r>
    </w:p>
    <w:p w:rsidR="006C1E51" w:rsidRPr="00C62C5E" w:rsidRDefault="006C1E51" w:rsidP="0071710B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>Withania</w:t>
      </w:r>
      <w:r w:rsidR="006C2CE0" w:rsidRPr="00C62C5E">
        <w:rPr>
          <w:rFonts w:ascii="Tahoma" w:hAnsi="Tahoma" w:cs="Tahoma"/>
          <w:sz w:val="24"/>
          <w:szCs w:val="24"/>
        </w:rPr>
        <w:t xml:space="preserve"> in a garden becomes a tall deciduous shrub which develops long </w:t>
      </w:r>
      <w:r w:rsidRPr="00C62C5E">
        <w:rPr>
          <w:rFonts w:ascii="Tahoma" w:hAnsi="Tahoma" w:cs="Tahoma"/>
          <w:sz w:val="24"/>
          <w:szCs w:val="24"/>
        </w:rPr>
        <w:t>canes</w:t>
      </w:r>
      <w:r w:rsidR="006C2CE0" w:rsidRPr="00C62C5E">
        <w:rPr>
          <w:rFonts w:ascii="Tahoma" w:hAnsi="Tahoma" w:cs="Tahoma"/>
          <w:sz w:val="24"/>
          <w:szCs w:val="24"/>
        </w:rPr>
        <w:t xml:space="preserve"> that become covered in attractive red </w:t>
      </w:r>
      <w:r w:rsidRPr="00C62C5E">
        <w:rPr>
          <w:rFonts w:ascii="Tahoma" w:hAnsi="Tahoma" w:cs="Tahoma"/>
          <w:sz w:val="24"/>
          <w:szCs w:val="24"/>
        </w:rPr>
        <w:t>berries. These are loved by birds!</w:t>
      </w:r>
      <w:r w:rsidR="00192316" w:rsidRPr="00C62C5E">
        <w:rPr>
          <w:rFonts w:ascii="Tahoma" w:hAnsi="Tahoma" w:cs="Tahoma"/>
          <w:sz w:val="24"/>
          <w:szCs w:val="24"/>
        </w:rPr>
        <w:t xml:space="preserve"> Flowering time in South Africa is generally October to June with the fruit appearing in the early summer months</w:t>
      </w:r>
      <w:r w:rsidR="00C62C5E">
        <w:rPr>
          <w:rFonts w:ascii="Tahoma" w:hAnsi="Tahoma" w:cs="Tahoma"/>
          <w:sz w:val="24"/>
          <w:szCs w:val="24"/>
        </w:rPr>
        <w:t>.</w:t>
      </w:r>
    </w:p>
    <w:p w:rsidR="006C2CE0" w:rsidRPr="00C62C5E" w:rsidRDefault="006C1E51" w:rsidP="0071710B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 xml:space="preserve"> </w:t>
      </w:r>
      <w:r w:rsidR="00192316" w:rsidRPr="00C62C5E">
        <w:rPr>
          <w:rFonts w:ascii="Tahoma" w:hAnsi="Tahoma" w:cs="Tahoma"/>
          <w:sz w:val="24"/>
          <w:szCs w:val="24"/>
        </w:rPr>
        <w:t>In its natural environment it will grow in the sun in shallow rocky soil, however for best results use a</w:t>
      </w:r>
      <w:r w:rsidRPr="00C62C5E">
        <w:rPr>
          <w:rFonts w:ascii="Tahoma" w:hAnsi="Tahoma" w:cs="Tahoma"/>
          <w:sz w:val="24"/>
          <w:szCs w:val="24"/>
        </w:rPr>
        <w:t xml:space="preserve"> we</w:t>
      </w:r>
      <w:r w:rsidR="00192316" w:rsidRPr="00C62C5E">
        <w:rPr>
          <w:rFonts w:ascii="Tahoma" w:hAnsi="Tahoma" w:cs="Tahoma"/>
          <w:sz w:val="24"/>
          <w:szCs w:val="24"/>
        </w:rPr>
        <w:t>ll mulched soil and regular water to establish</w:t>
      </w:r>
      <w:r w:rsidRPr="00C62C5E">
        <w:rPr>
          <w:rFonts w:ascii="Tahoma" w:hAnsi="Tahoma" w:cs="Tahoma"/>
          <w:sz w:val="24"/>
          <w:szCs w:val="24"/>
        </w:rPr>
        <w:t>, once established it is water wise!</w:t>
      </w:r>
    </w:p>
    <w:p w:rsidR="006C1E51" w:rsidRPr="00C62C5E" w:rsidRDefault="00192316" w:rsidP="00192316">
      <w:pPr>
        <w:jc w:val="center"/>
        <w:rPr>
          <w:rFonts w:ascii="Tahoma" w:hAnsi="Tahoma" w:cs="Tahoma"/>
          <w:sz w:val="24"/>
          <w:szCs w:val="24"/>
        </w:rPr>
      </w:pPr>
      <w:r w:rsidRPr="00C62C5E">
        <w:rPr>
          <w:rFonts w:ascii="Tahoma" w:hAnsi="Tahoma" w:cs="Tahoma"/>
          <w:sz w:val="24"/>
          <w:szCs w:val="24"/>
        </w:rPr>
        <w:t>The plant can be left to trail along the ground or staked to create a 1</w:t>
      </w:r>
      <w:r w:rsidR="00C62C5E" w:rsidRPr="00C62C5E">
        <w:rPr>
          <w:rFonts w:ascii="Tahoma" w:hAnsi="Tahoma" w:cs="Tahoma"/>
          <w:sz w:val="24"/>
          <w:szCs w:val="24"/>
        </w:rPr>
        <w:t>, 5</w:t>
      </w:r>
      <w:r w:rsidRPr="00C62C5E">
        <w:rPr>
          <w:rFonts w:ascii="Tahoma" w:hAnsi="Tahoma" w:cs="Tahoma"/>
          <w:sz w:val="24"/>
          <w:szCs w:val="24"/>
        </w:rPr>
        <w:t xml:space="preserve"> - 2m high shrub. This makes it e</w:t>
      </w:r>
      <w:r w:rsidR="006C1E51" w:rsidRPr="00C62C5E">
        <w:rPr>
          <w:rFonts w:ascii="Tahoma" w:hAnsi="Tahoma" w:cs="Tahoma"/>
          <w:sz w:val="24"/>
          <w:szCs w:val="24"/>
        </w:rPr>
        <w:t>xcellent for hedging and screening.</w:t>
      </w:r>
    </w:p>
    <w:p w:rsidR="006C2CE0" w:rsidRPr="00C62C5E" w:rsidRDefault="006C2CE0" w:rsidP="0071710B">
      <w:pPr>
        <w:jc w:val="center"/>
        <w:rPr>
          <w:sz w:val="24"/>
          <w:szCs w:val="24"/>
        </w:rPr>
      </w:pPr>
    </w:p>
    <w:p w:rsidR="00A76FD1" w:rsidRPr="00C62C5E" w:rsidRDefault="00A76FD1" w:rsidP="0071710B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A76FD1" w:rsidRPr="00C62C5E" w:rsidSect="00B3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BCD"/>
    <w:multiLevelType w:val="hybridMultilevel"/>
    <w:tmpl w:val="5C3488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10B"/>
    <w:rsid w:val="00192316"/>
    <w:rsid w:val="002F3D3E"/>
    <w:rsid w:val="0033061E"/>
    <w:rsid w:val="00525D5E"/>
    <w:rsid w:val="006C1E51"/>
    <w:rsid w:val="006C2CE0"/>
    <w:rsid w:val="0071710B"/>
    <w:rsid w:val="00A76FD1"/>
    <w:rsid w:val="00B37CFB"/>
    <w:rsid w:val="00B75241"/>
    <w:rsid w:val="00C62C5E"/>
    <w:rsid w:val="00D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D5E"/>
  </w:style>
  <w:style w:type="paragraph" w:styleId="ListParagraph">
    <w:name w:val="List Paragraph"/>
    <w:basedOn w:val="Normal"/>
    <w:uiPriority w:val="34"/>
    <w:qFormat/>
    <w:rsid w:val="00525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E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F3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3</cp:revision>
  <dcterms:created xsi:type="dcterms:W3CDTF">2015-12-09T08:13:00Z</dcterms:created>
  <dcterms:modified xsi:type="dcterms:W3CDTF">2017-09-14T09:27:00Z</dcterms:modified>
</cp:coreProperties>
</file>